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74C8" w14:textId="3499FF86"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6F2D57">
        <w:rPr>
          <w:rFonts w:ascii="Arial Rounded MT Bold" w:hAnsi="Arial Rounded MT Bold" w:cs="Arial Rounded MT Bold"/>
          <w:sz w:val="22"/>
          <w:szCs w:val="22"/>
        </w:rPr>
        <w:t>Choir Leader / Head of Music</w:t>
      </w:r>
    </w:p>
    <w:p w14:paraId="3C6A1105" w14:textId="77777777" w:rsidR="00657ECE" w:rsidRDefault="00657ECE" w:rsidP="00657ECE">
      <w:pPr>
        <w:pStyle w:val="Default"/>
      </w:pPr>
    </w:p>
    <w:p w14:paraId="4C1BCA1A"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612526C1" w14:textId="77777777" w:rsidR="00980A4E" w:rsidRPr="00980A4E" w:rsidRDefault="00980A4E" w:rsidP="00B10F4A">
      <w:pPr>
        <w:pStyle w:val="Default"/>
        <w:rPr>
          <w:sz w:val="22"/>
          <w:szCs w:val="22"/>
        </w:rPr>
      </w:pPr>
    </w:p>
    <w:p w14:paraId="694C95C0"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3A19C63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9D5C8D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6986443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5EF475C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635663A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0439BEC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3658D294"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08933C07"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678"/>
      </w:tblGrid>
      <w:tr w:rsidR="00B10F4A" w14:paraId="69B5B13B" w14:textId="77777777" w:rsidTr="00E34001">
        <w:tc>
          <w:tcPr>
            <w:tcW w:w="5244" w:type="dxa"/>
            <w:shd w:val="clear" w:color="auto" w:fill="BDD6EE" w:themeFill="accent1" w:themeFillTint="66"/>
          </w:tcPr>
          <w:p w14:paraId="13729E3B" w14:textId="77777777" w:rsidR="00B10F4A" w:rsidRPr="00B600B8" w:rsidRDefault="00B10F4A" w:rsidP="00B10F4A">
            <w:pPr>
              <w:pStyle w:val="Default"/>
              <w:rPr>
                <w:b/>
                <w:sz w:val="22"/>
                <w:szCs w:val="22"/>
              </w:rPr>
            </w:pPr>
            <w:r w:rsidRPr="00B600B8">
              <w:rPr>
                <w:b/>
                <w:sz w:val="22"/>
                <w:szCs w:val="22"/>
              </w:rPr>
              <w:t>Role</w:t>
            </w:r>
          </w:p>
        </w:tc>
        <w:tc>
          <w:tcPr>
            <w:tcW w:w="4678" w:type="dxa"/>
          </w:tcPr>
          <w:p w14:paraId="2F2CEE10" w14:textId="223ECAEA" w:rsidR="00B10F4A" w:rsidRPr="006F2D57" w:rsidRDefault="006F2D57" w:rsidP="00F44F74">
            <w:pPr>
              <w:pStyle w:val="Default"/>
              <w:rPr>
                <w:rFonts w:asciiTheme="minorHAnsi" w:hAnsiTheme="minorHAnsi" w:cstheme="minorHAnsi"/>
                <w:sz w:val="22"/>
                <w:szCs w:val="22"/>
              </w:rPr>
            </w:pPr>
            <w:r w:rsidRPr="006F2D57">
              <w:rPr>
                <w:rFonts w:asciiTheme="minorHAnsi" w:hAnsiTheme="minorHAnsi" w:cstheme="minorHAnsi"/>
                <w:sz w:val="22"/>
                <w:szCs w:val="22"/>
              </w:rPr>
              <w:t>Choir Leader / Head of Music</w:t>
            </w:r>
          </w:p>
        </w:tc>
      </w:tr>
      <w:tr w:rsidR="00B10F4A" w14:paraId="26B2C40D" w14:textId="77777777" w:rsidTr="00E34001">
        <w:tc>
          <w:tcPr>
            <w:tcW w:w="5244" w:type="dxa"/>
            <w:shd w:val="clear" w:color="auto" w:fill="BDD6EE" w:themeFill="accent1" w:themeFillTint="66"/>
          </w:tcPr>
          <w:p w14:paraId="7A5D00F8" w14:textId="77777777" w:rsidR="00B10F4A" w:rsidRPr="00B600B8" w:rsidRDefault="00B10F4A" w:rsidP="00B10F4A">
            <w:pPr>
              <w:pStyle w:val="Default"/>
              <w:rPr>
                <w:b/>
                <w:sz w:val="22"/>
                <w:szCs w:val="22"/>
              </w:rPr>
            </w:pPr>
            <w:r w:rsidRPr="00B600B8">
              <w:rPr>
                <w:b/>
                <w:sz w:val="22"/>
                <w:szCs w:val="22"/>
              </w:rPr>
              <w:t>Responsible to</w:t>
            </w:r>
          </w:p>
        </w:tc>
        <w:tc>
          <w:tcPr>
            <w:tcW w:w="4678" w:type="dxa"/>
          </w:tcPr>
          <w:p w14:paraId="5CFB1072" w14:textId="77777777" w:rsidR="00B10F4A" w:rsidRPr="00980A4E" w:rsidRDefault="00811652" w:rsidP="00DC04EE">
            <w:pPr>
              <w:pStyle w:val="Default"/>
              <w:rPr>
                <w:sz w:val="22"/>
                <w:szCs w:val="22"/>
              </w:rPr>
            </w:pPr>
            <w:r>
              <w:rPr>
                <w:sz w:val="22"/>
                <w:szCs w:val="22"/>
              </w:rPr>
              <w:t xml:space="preserve">Incumbent </w:t>
            </w:r>
            <w:r w:rsidR="00DC04EE">
              <w:rPr>
                <w:sz w:val="22"/>
                <w:szCs w:val="22"/>
              </w:rPr>
              <w:t xml:space="preserve"> </w:t>
            </w:r>
          </w:p>
        </w:tc>
      </w:tr>
      <w:tr w:rsidR="001A078D" w14:paraId="6C0B7161" w14:textId="77777777" w:rsidTr="00E34001">
        <w:tc>
          <w:tcPr>
            <w:tcW w:w="9922" w:type="dxa"/>
            <w:gridSpan w:val="2"/>
            <w:shd w:val="clear" w:color="auto" w:fill="BDD6EE" w:themeFill="accent1" w:themeFillTint="66"/>
          </w:tcPr>
          <w:p w14:paraId="3317EA02" w14:textId="77777777" w:rsidR="001A078D" w:rsidRPr="00980A4E" w:rsidRDefault="001A078D" w:rsidP="00B10F4A">
            <w:pPr>
              <w:pStyle w:val="Default"/>
              <w:rPr>
                <w:b/>
                <w:bCs/>
                <w:sz w:val="22"/>
                <w:szCs w:val="22"/>
              </w:rPr>
            </w:pPr>
          </w:p>
          <w:p w14:paraId="37792CEA"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EBCCCD9" w14:textId="77777777" w:rsidR="001A078D" w:rsidRPr="00980A4E" w:rsidRDefault="001A078D" w:rsidP="00B10F4A">
            <w:pPr>
              <w:pStyle w:val="Default"/>
              <w:rPr>
                <w:sz w:val="22"/>
                <w:szCs w:val="22"/>
              </w:rPr>
            </w:pPr>
          </w:p>
        </w:tc>
      </w:tr>
      <w:tr w:rsidR="00B10F4A" w14:paraId="7B6727E0" w14:textId="77777777" w:rsidTr="00C73A51">
        <w:trPr>
          <w:trHeight w:val="2119"/>
        </w:trPr>
        <w:tc>
          <w:tcPr>
            <w:tcW w:w="9922" w:type="dxa"/>
            <w:gridSpan w:val="2"/>
          </w:tcPr>
          <w:p w14:paraId="0E097A32" w14:textId="54CDD749" w:rsidR="00B10F4A" w:rsidRDefault="00252AC8"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p w14:paraId="77C8EAAD" w14:textId="77777777" w:rsidR="00F9512C" w:rsidRPr="00252AC8" w:rsidRDefault="00F9512C" w:rsidP="00B10F4A">
            <w:pPr>
              <w:autoSpaceDE w:val="0"/>
              <w:autoSpaceDN w:val="0"/>
              <w:adjustRightInd w:val="0"/>
              <w:rPr>
                <w:rFonts w:ascii="Calibri" w:hAnsi="Calibri" w:cs="Calibri"/>
                <w:color w:val="FF0000"/>
                <w:sz w:val="24"/>
                <w:szCs w:val="24"/>
              </w:rPr>
            </w:pPr>
          </w:p>
          <w:tbl>
            <w:tblPr>
              <w:tblW w:w="9976" w:type="dxa"/>
              <w:tblBorders>
                <w:top w:val="nil"/>
                <w:left w:val="nil"/>
                <w:bottom w:val="nil"/>
                <w:right w:val="nil"/>
              </w:tblBorders>
              <w:tblLayout w:type="fixed"/>
              <w:tblLook w:val="0000" w:firstRow="0" w:lastRow="0" w:firstColumn="0" w:lastColumn="0" w:noHBand="0" w:noVBand="0"/>
            </w:tblPr>
            <w:tblGrid>
              <w:gridCol w:w="9976"/>
            </w:tblGrid>
            <w:tr w:rsidR="006F1E60" w:rsidRPr="00B10F4A" w14:paraId="7D0FE78E" w14:textId="77777777" w:rsidTr="006F1E60">
              <w:trPr>
                <w:trHeight w:val="80"/>
              </w:trPr>
              <w:tc>
                <w:tcPr>
                  <w:tcW w:w="9976" w:type="dxa"/>
                </w:tcPr>
                <w:p w14:paraId="11743F47" w14:textId="12BA7382" w:rsidR="006F1E60" w:rsidRDefault="006F1E60" w:rsidP="006F1E60">
                  <w:pPr>
                    <w:autoSpaceDE w:val="0"/>
                    <w:autoSpaceDN w:val="0"/>
                    <w:adjustRightInd w:val="0"/>
                    <w:spacing w:after="0" w:line="240" w:lineRule="auto"/>
                  </w:pPr>
                  <w:r w:rsidRPr="00A160B7">
                    <w:t xml:space="preserve">Within that framework, the main duties of the </w:t>
                  </w:r>
                  <w:r>
                    <w:t xml:space="preserve">Coir Leader / </w:t>
                  </w:r>
                  <w:r w:rsidRPr="00A160B7">
                    <w:t>Head of Music may be outlined as follows:</w:t>
                  </w:r>
                </w:p>
                <w:p w14:paraId="1CA18FA1" w14:textId="388640E4" w:rsidR="006F1E60" w:rsidRPr="00706BB5" w:rsidRDefault="006F1E60" w:rsidP="006F1E60">
                  <w:pPr>
                    <w:autoSpaceDE w:val="0"/>
                    <w:autoSpaceDN w:val="0"/>
                    <w:adjustRightInd w:val="0"/>
                    <w:spacing w:after="0" w:line="240" w:lineRule="auto"/>
                    <w:rPr>
                      <w:rFonts w:ascii="Calibri" w:hAnsi="Calibri" w:cs="Calibri"/>
                      <w:i/>
                      <w:color w:val="000000"/>
                    </w:rPr>
                  </w:pPr>
                </w:p>
              </w:tc>
            </w:tr>
            <w:tr w:rsidR="001A078D" w:rsidRPr="00B10F4A" w14:paraId="605F1388" w14:textId="77777777" w:rsidTr="006F1E60">
              <w:trPr>
                <w:trHeight w:val="110"/>
              </w:trPr>
              <w:tc>
                <w:tcPr>
                  <w:tcW w:w="9976" w:type="dxa"/>
                </w:tcPr>
                <w:p w14:paraId="11A0CCD3" w14:textId="1CD6D423" w:rsidR="003F23DC" w:rsidRDefault="006F1E60" w:rsidP="006F1E60">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t</w:t>
                  </w:r>
                  <w:r w:rsidRPr="006F1E60">
                    <w:rPr>
                      <w:rFonts w:ascii="Calibri" w:hAnsi="Calibri" w:cs="Calibri"/>
                      <w:color w:val="000000"/>
                    </w:rPr>
                    <w:t>o recruit and train members of the choirs</w:t>
                  </w:r>
                  <w:r w:rsidR="00C73A51" w:rsidRPr="006F1E60">
                    <w:rPr>
                      <w:rFonts w:ascii="Calibri" w:hAnsi="Calibri" w:cs="Calibri"/>
                      <w:color w:val="000000"/>
                    </w:rPr>
                    <w:t xml:space="preserve"> </w:t>
                  </w:r>
                </w:p>
                <w:p w14:paraId="6C56F490" w14:textId="78950C24" w:rsidR="006F1E60" w:rsidRDefault="006F1E60" w:rsidP="006F1E60">
                  <w:pPr>
                    <w:pStyle w:val="ListParagraph"/>
                    <w:numPr>
                      <w:ilvl w:val="0"/>
                      <w:numId w:val="3"/>
                    </w:numPr>
                    <w:autoSpaceDE w:val="0"/>
                    <w:autoSpaceDN w:val="0"/>
                    <w:adjustRightInd w:val="0"/>
                    <w:spacing w:after="0" w:line="240" w:lineRule="auto"/>
                    <w:rPr>
                      <w:rFonts w:ascii="Calibri" w:hAnsi="Calibri" w:cs="Calibri"/>
                      <w:color w:val="000000"/>
                    </w:rPr>
                  </w:pPr>
                  <w:r w:rsidRPr="006F1E60">
                    <w:rPr>
                      <w:rFonts w:ascii="Calibri" w:hAnsi="Calibri" w:cs="Calibri"/>
                      <w:color w:val="000000"/>
                    </w:rPr>
                    <w:t>to play the organ to a high standard</w:t>
                  </w:r>
                </w:p>
                <w:p w14:paraId="08FFC195" w14:textId="2C54F222" w:rsidR="006F1E60" w:rsidRDefault="006F1E60" w:rsidP="006F1E60">
                  <w:pPr>
                    <w:pStyle w:val="ListParagraph"/>
                    <w:numPr>
                      <w:ilvl w:val="0"/>
                      <w:numId w:val="3"/>
                    </w:numPr>
                    <w:autoSpaceDE w:val="0"/>
                    <w:autoSpaceDN w:val="0"/>
                    <w:adjustRightInd w:val="0"/>
                    <w:spacing w:after="0" w:line="240" w:lineRule="auto"/>
                    <w:rPr>
                      <w:rFonts w:ascii="Calibri" w:hAnsi="Calibri" w:cs="Calibri"/>
                      <w:color w:val="000000"/>
                    </w:rPr>
                  </w:pPr>
                  <w:r w:rsidRPr="006F1E60">
                    <w:rPr>
                      <w:rFonts w:ascii="Calibri" w:hAnsi="Calibri" w:cs="Calibri"/>
                      <w:color w:val="000000"/>
                    </w:rPr>
                    <w:t>to prepare and create the music lists</w:t>
                  </w:r>
                  <w:r>
                    <w:rPr>
                      <w:rFonts w:ascii="Calibri" w:hAnsi="Calibri" w:cs="Calibri"/>
                      <w:color w:val="000000"/>
                    </w:rPr>
                    <w:t xml:space="preserve"> for the choirs</w:t>
                  </w:r>
                </w:p>
                <w:p w14:paraId="51D9BE4B" w14:textId="255261AF" w:rsidR="006F1E60" w:rsidRDefault="006F1E60" w:rsidP="006F1E60">
                  <w:pPr>
                    <w:pStyle w:val="ListParagraph"/>
                    <w:numPr>
                      <w:ilvl w:val="0"/>
                      <w:numId w:val="3"/>
                    </w:numPr>
                    <w:autoSpaceDE w:val="0"/>
                    <w:autoSpaceDN w:val="0"/>
                    <w:adjustRightInd w:val="0"/>
                    <w:spacing w:after="0" w:line="240" w:lineRule="auto"/>
                    <w:rPr>
                      <w:rFonts w:ascii="Calibri" w:hAnsi="Calibri" w:cs="Calibri"/>
                      <w:color w:val="000000"/>
                    </w:rPr>
                  </w:pPr>
                  <w:r w:rsidRPr="006F1E60">
                    <w:rPr>
                      <w:rFonts w:ascii="Calibri" w:hAnsi="Calibri" w:cs="Calibri"/>
                      <w:color w:val="000000"/>
                    </w:rPr>
                    <w:t>to attend meetings</w:t>
                  </w:r>
                  <w:r>
                    <w:rPr>
                      <w:rFonts w:ascii="Calibri" w:hAnsi="Calibri" w:cs="Calibri"/>
                      <w:color w:val="000000"/>
                    </w:rPr>
                    <w:t xml:space="preserve"> such as with the incumbent etc when necessary</w:t>
                  </w:r>
                </w:p>
                <w:p w14:paraId="647A2ED8" w14:textId="181AA835" w:rsidR="006F1E60" w:rsidRDefault="006F1E60" w:rsidP="006F1E60">
                  <w:pPr>
                    <w:pStyle w:val="ListParagraph"/>
                    <w:numPr>
                      <w:ilvl w:val="0"/>
                      <w:numId w:val="3"/>
                    </w:numPr>
                    <w:autoSpaceDE w:val="0"/>
                    <w:autoSpaceDN w:val="0"/>
                    <w:adjustRightInd w:val="0"/>
                    <w:spacing w:after="0" w:line="240" w:lineRule="auto"/>
                    <w:rPr>
                      <w:rFonts w:ascii="Calibri" w:hAnsi="Calibri" w:cs="Calibri"/>
                      <w:color w:val="000000"/>
                    </w:rPr>
                  </w:pPr>
                  <w:r w:rsidRPr="006F1E60">
                    <w:rPr>
                      <w:rFonts w:ascii="Calibri" w:hAnsi="Calibri" w:cs="Calibri"/>
                      <w:color w:val="000000"/>
                    </w:rPr>
                    <w:t xml:space="preserve">to manage the Child Protection and Safeguarding Policy of the </w:t>
                  </w:r>
                  <w:r>
                    <w:rPr>
                      <w:rFonts w:ascii="Calibri" w:hAnsi="Calibri" w:cs="Calibri"/>
                      <w:color w:val="000000"/>
                    </w:rPr>
                    <w:t>parish / benefice</w:t>
                  </w:r>
                  <w:r w:rsidRPr="006F1E60">
                    <w:rPr>
                      <w:rFonts w:ascii="Calibri" w:hAnsi="Calibri" w:cs="Calibri"/>
                      <w:color w:val="000000"/>
                    </w:rPr>
                    <w:t xml:space="preserve"> and ensure that it is implemented and adhered to by all staff and volunteers in the department</w:t>
                  </w:r>
                </w:p>
                <w:p w14:paraId="51B3A4B6" w14:textId="46666D25" w:rsidR="006F1E60" w:rsidRDefault="006F1E60" w:rsidP="006F1E60">
                  <w:pPr>
                    <w:pStyle w:val="ListParagraph"/>
                    <w:numPr>
                      <w:ilvl w:val="0"/>
                      <w:numId w:val="3"/>
                    </w:numPr>
                    <w:autoSpaceDE w:val="0"/>
                    <w:autoSpaceDN w:val="0"/>
                    <w:adjustRightInd w:val="0"/>
                    <w:spacing w:after="0" w:line="240" w:lineRule="auto"/>
                    <w:rPr>
                      <w:rFonts w:ascii="Calibri" w:hAnsi="Calibri" w:cs="Calibri"/>
                      <w:color w:val="000000"/>
                    </w:rPr>
                  </w:pPr>
                  <w:r w:rsidRPr="006F1E60">
                    <w:rPr>
                      <w:rFonts w:ascii="Calibri" w:hAnsi="Calibri" w:cs="Calibri"/>
                      <w:color w:val="000000"/>
                    </w:rPr>
                    <w:t>to be responsible for arranging or giving the ‘in house’ concerts and other musical/choral events</w:t>
                  </w:r>
                  <w:r>
                    <w:rPr>
                      <w:rFonts w:ascii="Calibri" w:hAnsi="Calibri" w:cs="Calibri"/>
                      <w:color w:val="000000"/>
                    </w:rPr>
                    <w:t xml:space="preserve"> within the parish / benefice</w:t>
                  </w:r>
                </w:p>
                <w:p w14:paraId="62760BC4" w14:textId="3BEE5F04" w:rsidR="006F1E60" w:rsidRDefault="00F9512C" w:rsidP="006F1E60">
                  <w:pPr>
                    <w:pStyle w:val="ListParagraph"/>
                    <w:numPr>
                      <w:ilvl w:val="0"/>
                      <w:numId w:val="3"/>
                    </w:numPr>
                    <w:autoSpaceDE w:val="0"/>
                    <w:autoSpaceDN w:val="0"/>
                    <w:adjustRightInd w:val="0"/>
                    <w:spacing w:after="0" w:line="240" w:lineRule="auto"/>
                    <w:rPr>
                      <w:rFonts w:ascii="Calibri" w:hAnsi="Calibri" w:cs="Calibri"/>
                      <w:color w:val="000000"/>
                    </w:rPr>
                  </w:pPr>
                  <w:r w:rsidRPr="00F9512C">
                    <w:rPr>
                      <w:rFonts w:ascii="Calibri" w:hAnsi="Calibri" w:cs="Calibri"/>
                      <w:color w:val="000000"/>
                    </w:rPr>
                    <w:t>to plan and execute successful choir tours</w:t>
                  </w:r>
                  <w:r>
                    <w:rPr>
                      <w:rFonts w:ascii="Calibri" w:hAnsi="Calibri" w:cs="Calibri"/>
                      <w:color w:val="000000"/>
                    </w:rPr>
                    <w:t xml:space="preserve"> if the choirs are to visit other parishes or other organisations to give external concerts.</w:t>
                  </w:r>
                </w:p>
                <w:p w14:paraId="42BFF8FD" w14:textId="2F957CD1" w:rsidR="00DB361A" w:rsidRDefault="00DB361A" w:rsidP="006F1E60">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s</w:t>
                  </w:r>
                  <w:r w:rsidRPr="00DB361A">
                    <w:rPr>
                      <w:rFonts w:ascii="Calibri" w:hAnsi="Calibri" w:cs="Calibri"/>
                      <w:color w:val="000000"/>
                    </w:rPr>
                    <w:t>electing music for each service based on the liturgical calendar, special occasions such as weddings or funerals, and other factors</w:t>
                  </w:r>
                </w:p>
                <w:p w14:paraId="2B7FF4B7" w14:textId="2F3B5293" w:rsidR="00DB361A" w:rsidRDefault="00DB361A" w:rsidP="006F1E60">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c</w:t>
                  </w:r>
                  <w:r w:rsidRPr="00DB361A">
                    <w:rPr>
                      <w:rFonts w:ascii="Calibri" w:hAnsi="Calibri" w:cs="Calibri"/>
                      <w:color w:val="000000"/>
                    </w:rPr>
                    <w:t>onducting rehearsals, to ensure that the choir is prepared for upcoming performances</w:t>
                  </w:r>
                </w:p>
                <w:p w14:paraId="11DBA9F9" w14:textId="1640FDDA" w:rsidR="00DB361A" w:rsidRPr="006F1E60" w:rsidRDefault="00DB361A" w:rsidP="006F1E60">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m</w:t>
                  </w:r>
                  <w:r w:rsidRPr="00DB361A">
                    <w:rPr>
                      <w:rFonts w:ascii="Calibri" w:hAnsi="Calibri" w:cs="Calibri"/>
                      <w:color w:val="000000"/>
                    </w:rPr>
                    <w:t>anaging relationships with church staff members and volunteers, including clergy</w:t>
                  </w:r>
                  <w:r>
                    <w:rPr>
                      <w:rFonts w:ascii="Calibri" w:hAnsi="Calibri" w:cs="Calibri"/>
                      <w:color w:val="000000"/>
                    </w:rPr>
                    <w:t xml:space="preserve"> etc</w:t>
                  </w:r>
                </w:p>
                <w:p w14:paraId="60DE65BC" w14:textId="77777777" w:rsidR="003F23DC" w:rsidRDefault="003F23DC" w:rsidP="003F23DC">
                  <w:pPr>
                    <w:autoSpaceDE w:val="0"/>
                    <w:autoSpaceDN w:val="0"/>
                    <w:adjustRightInd w:val="0"/>
                    <w:spacing w:after="0" w:line="240" w:lineRule="auto"/>
                    <w:rPr>
                      <w:rFonts w:ascii="Calibri" w:hAnsi="Calibri" w:cs="Calibri"/>
                      <w:color w:val="000000"/>
                    </w:rPr>
                  </w:pPr>
                </w:p>
                <w:p w14:paraId="4EF1C825" w14:textId="77777777" w:rsidR="003F23DC" w:rsidRDefault="003F23DC" w:rsidP="00663D2D">
                  <w:pPr>
                    <w:autoSpaceDE w:val="0"/>
                    <w:autoSpaceDN w:val="0"/>
                    <w:adjustRightInd w:val="0"/>
                    <w:spacing w:after="0" w:line="240" w:lineRule="auto"/>
                    <w:rPr>
                      <w:rFonts w:ascii="Calibri" w:hAnsi="Calibri" w:cs="Calibri"/>
                      <w:color w:val="000000"/>
                    </w:rPr>
                  </w:pPr>
                </w:p>
                <w:p w14:paraId="2C980E08" w14:textId="77777777" w:rsidR="001A078D" w:rsidRPr="001A078D" w:rsidRDefault="001A078D" w:rsidP="00706BB5">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11D528E4" w14:textId="77777777" w:rsidTr="006F1E60">
              <w:trPr>
                <w:trHeight w:val="62"/>
              </w:trPr>
              <w:tc>
                <w:tcPr>
                  <w:tcW w:w="9976" w:type="dxa"/>
                </w:tcPr>
                <w:p w14:paraId="1CE843B2" w14:textId="77777777" w:rsidR="00C73A51" w:rsidRDefault="00C73A51" w:rsidP="00B10F4A">
                  <w:pPr>
                    <w:autoSpaceDE w:val="0"/>
                    <w:autoSpaceDN w:val="0"/>
                    <w:adjustRightInd w:val="0"/>
                    <w:spacing w:after="0" w:line="240" w:lineRule="auto"/>
                    <w:rPr>
                      <w:rFonts w:cs="Wingdings"/>
                      <w:color w:val="000000"/>
                    </w:rPr>
                  </w:pPr>
                </w:p>
                <w:p w14:paraId="799BEFF0" w14:textId="77777777" w:rsidR="00F9512C" w:rsidRDefault="00F9512C" w:rsidP="00B10F4A">
                  <w:pPr>
                    <w:autoSpaceDE w:val="0"/>
                    <w:autoSpaceDN w:val="0"/>
                    <w:adjustRightInd w:val="0"/>
                    <w:spacing w:after="0" w:line="240" w:lineRule="auto"/>
                    <w:rPr>
                      <w:rFonts w:cs="Wingdings"/>
                      <w:color w:val="000000"/>
                    </w:rPr>
                  </w:pPr>
                </w:p>
                <w:p w14:paraId="297A5238" w14:textId="77777777" w:rsidR="00F9512C" w:rsidRDefault="00F9512C" w:rsidP="00B10F4A">
                  <w:pPr>
                    <w:autoSpaceDE w:val="0"/>
                    <w:autoSpaceDN w:val="0"/>
                    <w:adjustRightInd w:val="0"/>
                    <w:spacing w:after="0" w:line="240" w:lineRule="auto"/>
                    <w:rPr>
                      <w:rFonts w:cs="Wingdings"/>
                      <w:color w:val="000000"/>
                    </w:rPr>
                  </w:pPr>
                </w:p>
                <w:p w14:paraId="7765A76E" w14:textId="6E50B69B" w:rsidR="00F9512C" w:rsidRPr="00C73A51" w:rsidRDefault="00F9512C" w:rsidP="00B10F4A">
                  <w:pPr>
                    <w:autoSpaceDE w:val="0"/>
                    <w:autoSpaceDN w:val="0"/>
                    <w:adjustRightInd w:val="0"/>
                    <w:spacing w:after="0" w:line="240" w:lineRule="auto"/>
                    <w:rPr>
                      <w:rFonts w:cs="Wingdings"/>
                      <w:color w:val="000000"/>
                    </w:rPr>
                  </w:pPr>
                </w:p>
              </w:tc>
            </w:tr>
            <w:tr w:rsidR="00C73A51" w:rsidRPr="00B10F4A" w14:paraId="26C99214" w14:textId="77777777" w:rsidTr="006F1E60">
              <w:trPr>
                <w:trHeight w:val="62"/>
              </w:trPr>
              <w:tc>
                <w:tcPr>
                  <w:tcW w:w="9976" w:type="dxa"/>
                </w:tcPr>
                <w:p w14:paraId="398E651B" w14:textId="77777777" w:rsidR="00C73A51" w:rsidRPr="00C73A51" w:rsidRDefault="00C73A51" w:rsidP="00B10F4A">
                  <w:pPr>
                    <w:autoSpaceDE w:val="0"/>
                    <w:autoSpaceDN w:val="0"/>
                    <w:adjustRightInd w:val="0"/>
                    <w:spacing w:after="0" w:line="240" w:lineRule="auto"/>
                    <w:rPr>
                      <w:rFonts w:cs="Wingdings"/>
                      <w:color w:val="000000"/>
                    </w:rPr>
                  </w:pPr>
                </w:p>
              </w:tc>
            </w:tr>
          </w:tbl>
          <w:p w14:paraId="1DF5D7DE" w14:textId="77777777" w:rsidR="00B10F4A" w:rsidRDefault="00B10F4A" w:rsidP="00B10F4A">
            <w:pPr>
              <w:pStyle w:val="Default"/>
              <w:rPr>
                <w:sz w:val="20"/>
                <w:szCs w:val="20"/>
              </w:rPr>
            </w:pPr>
          </w:p>
        </w:tc>
      </w:tr>
      <w:tr w:rsidR="001A078D" w14:paraId="78A7FDA2" w14:textId="77777777" w:rsidTr="00E34001">
        <w:tc>
          <w:tcPr>
            <w:tcW w:w="9922" w:type="dxa"/>
            <w:gridSpan w:val="2"/>
            <w:shd w:val="clear" w:color="auto" w:fill="BDD6EE" w:themeFill="accent1" w:themeFillTint="66"/>
          </w:tcPr>
          <w:p w14:paraId="3F71C079"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1B174344" w14:textId="77777777" w:rsidTr="00980A4E">
              <w:trPr>
                <w:trHeight w:val="110"/>
              </w:trPr>
              <w:tc>
                <w:tcPr>
                  <w:tcW w:w="4974" w:type="dxa"/>
                </w:tcPr>
                <w:p w14:paraId="09F1C4CB"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4786DEEB" w14:textId="77777777" w:rsidTr="00980A4E">
              <w:trPr>
                <w:trHeight w:val="110"/>
              </w:trPr>
              <w:tc>
                <w:tcPr>
                  <w:tcW w:w="4974" w:type="dxa"/>
                </w:tcPr>
                <w:p w14:paraId="667C3EEC"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1C22A887" w14:textId="77777777" w:rsidR="001A078D" w:rsidRDefault="001A078D" w:rsidP="00B10F4A">
            <w:pPr>
              <w:pStyle w:val="Default"/>
              <w:rPr>
                <w:sz w:val="20"/>
                <w:szCs w:val="20"/>
              </w:rPr>
            </w:pPr>
          </w:p>
        </w:tc>
      </w:tr>
      <w:tr w:rsidR="001A078D" w14:paraId="6833BD30" w14:textId="77777777" w:rsidTr="00E34001">
        <w:tc>
          <w:tcPr>
            <w:tcW w:w="9922" w:type="dxa"/>
            <w:gridSpan w:val="2"/>
          </w:tcPr>
          <w:p w14:paraId="5FBA31B3" w14:textId="77777777" w:rsidR="001A078D" w:rsidRPr="00252AC8" w:rsidRDefault="00252AC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10245" w:type="dxa"/>
              <w:tblBorders>
                <w:top w:val="nil"/>
                <w:left w:val="nil"/>
                <w:bottom w:val="nil"/>
                <w:right w:val="nil"/>
              </w:tblBorders>
              <w:tblLayout w:type="fixed"/>
              <w:tblLook w:val="0000" w:firstRow="0" w:lastRow="0" w:firstColumn="0" w:lastColumn="0" w:noHBand="0" w:noVBand="0"/>
            </w:tblPr>
            <w:tblGrid>
              <w:gridCol w:w="10245"/>
            </w:tblGrid>
            <w:tr w:rsidR="001A078D" w:rsidRPr="001A078D" w14:paraId="0F009756" w14:textId="77777777" w:rsidTr="00BB15E2">
              <w:trPr>
                <w:trHeight w:val="244"/>
              </w:trPr>
              <w:tc>
                <w:tcPr>
                  <w:tcW w:w="10245" w:type="dxa"/>
                </w:tcPr>
                <w:p w14:paraId="051197FE" w14:textId="1D7F7500" w:rsidR="001A078D" w:rsidRPr="001A078D" w:rsidRDefault="00EC2738" w:rsidP="00EC2738">
                  <w:pPr>
                    <w:autoSpaceDE w:val="0"/>
                    <w:autoSpaceDN w:val="0"/>
                    <w:adjustRightInd w:val="0"/>
                    <w:spacing w:after="0" w:line="240" w:lineRule="auto"/>
                    <w:ind w:right="-1673"/>
                    <w:rPr>
                      <w:rFonts w:ascii="Calibri" w:hAnsi="Calibri" w:cs="Calibri"/>
                      <w:color w:val="000000"/>
                    </w:rPr>
                  </w:pPr>
                  <w:r>
                    <w:rPr>
                      <w:rFonts w:ascii="Calibri" w:hAnsi="Calibri" w:cs="Calibri"/>
                      <w:color w:val="000000"/>
                    </w:rPr>
                    <w:t xml:space="preserve">Keep up to date with current diocesan safeguarding policy and procedure </w:t>
                  </w:r>
                </w:p>
              </w:tc>
            </w:tr>
            <w:tr w:rsidR="002D4D6B" w:rsidRPr="001A078D" w14:paraId="4781DFEB" w14:textId="77777777" w:rsidTr="00BB15E2">
              <w:trPr>
                <w:trHeight w:val="244"/>
              </w:trPr>
              <w:tc>
                <w:tcPr>
                  <w:tcW w:w="10245" w:type="dxa"/>
                </w:tcPr>
                <w:p w14:paraId="2EF35147" w14:textId="557B5322" w:rsidR="002D4D6B" w:rsidRDefault="00567CC6" w:rsidP="00BB15E2">
                  <w:pPr>
                    <w:autoSpaceDE w:val="0"/>
                    <w:autoSpaceDN w:val="0"/>
                    <w:adjustRightInd w:val="0"/>
                    <w:spacing w:after="0" w:line="240" w:lineRule="auto"/>
                    <w:ind w:right="-673"/>
                    <w:rPr>
                      <w:rFonts w:ascii="Calibri" w:hAnsi="Calibri" w:cs="Calibri"/>
                      <w:color w:val="000000"/>
                    </w:rPr>
                  </w:pPr>
                  <w:r>
                    <w:rPr>
                      <w:rFonts w:ascii="Calibri" w:hAnsi="Calibri" w:cs="Calibri"/>
                      <w:color w:val="000000"/>
                    </w:rPr>
                    <w:t>Safeguarding training every three years</w:t>
                  </w:r>
                </w:p>
              </w:tc>
            </w:tr>
            <w:tr w:rsidR="002703A8" w:rsidRPr="001A078D" w14:paraId="049839B5" w14:textId="77777777" w:rsidTr="00BB15E2">
              <w:trPr>
                <w:trHeight w:val="244"/>
              </w:trPr>
              <w:tc>
                <w:tcPr>
                  <w:tcW w:w="10245" w:type="dxa"/>
                </w:tcPr>
                <w:p w14:paraId="5C780D04" w14:textId="77777777" w:rsidR="002703A8" w:rsidRDefault="002703A8" w:rsidP="004516EB">
                  <w:pPr>
                    <w:autoSpaceDE w:val="0"/>
                    <w:autoSpaceDN w:val="0"/>
                    <w:adjustRightInd w:val="0"/>
                    <w:spacing w:after="0" w:line="240" w:lineRule="auto"/>
                    <w:rPr>
                      <w:rFonts w:ascii="Calibri" w:hAnsi="Calibri" w:cs="Calibri"/>
                      <w:color w:val="000000"/>
                    </w:rPr>
                  </w:pPr>
                </w:p>
              </w:tc>
            </w:tr>
          </w:tbl>
          <w:p w14:paraId="5EEA93C4" w14:textId="77777777" w:rsidR="001A078D" w:rsidRDefault="001A078D" w:rsidP="00B10F4A">
            <w:pPr>
              <w:pStyle w:val="Default"/>
              <w:rPr>
                <w:sz w:val="20"/>
                <w:szCs w:val="20"/>
              </w:rPr>
            </w:pPr>
          </w:p>
        </w:tc>
      </w:tr>
      <w:tr w:rsidR="001A078D" w14:paraId="296BFF4C" w14:textId="77777777" w:rsidTr="00E34001">
        <w:tc>
          <w:tcPr>
            <w:tcW w:w="9922" w:type="dxa"/>
            <w:gridSpan w:val="2"/>
            <w:shd w:val="clear" w:color="auto" w:fill="BDD6EE" w:themeFill="accent1" w:themeFillTint="66"/>
          </w:tcPr>
          <w:p w14:paraId="23EDC55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1925A74C" w14:textId="77777777" w:rsidTr="00980A4E">
              <w:trPr>
                <w:trHeight w:val="248"/>
              </w:trPr>
              <w:tc>
                <w:tcPr>
                  <w:tcW w:w="9976" w:type="dxa"/>
                </w:tcPr>
                <w:p w14:paraId="73B93BFA"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43ED2B1"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548FBDAA" w14:textId="77777777" w:rsidR="001A078D" w:rsidRDefault="001A078D" w:rsidP="00B10F4A">
            <w:pPr>
              <w:pStyle w:val="Default"/>
              <w:rPr>
                <w:sz w:val="20"/>
                <w:szCs w:val="20"/>
              </w:rPr>
            </w:pPr>
          </w:p>
        </w:tc>
      </w:tr>
      <w:tr w:rsidR="001A078D" w14:paraId="37C684AF" w14:textId="77777777" w:rsidTr="00E34001">
        <w:tc>
          <w:tcPr>
            <w:tcW w:w="9922" w:type="dxa"/>
            <w:gridSpan w:val="2"/>
          </w:tcPr>
          <w:p w14:paraId="2F2DC699" w14:textId="77777777" w:rsidR="00252AC8" w:rsidRDefault="00252AC8" w:rsidP="00252AC8">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0A28BA12" w14:textId="77777777" w:rsidR="001A078D" w:rsidRPr="00252AC8" w:rsidRDefault="00252AC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0A5D5FE5" w14:textId="77777777" w:rsidTr="004516EB">
              <w:trPr>
                <w:trHeight w:val="379"/>
              </w:trPr>
              <w:tc>
                <w:tcPr>
                  <w:tcW w:w="7121" w:type="dxa"/>
                </w:tcPr>
                <w:p w14:paraId="48E7FCF1" w14:textId="77777777" w:rsidR="009264F4" w:rsidRDefault="00C73A51"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Close liaison with </w:t>
                  </w:r>
                  <w:r w:rsidR="00EC2738">
                    <w:rPr>
                      <w:rFonts w:ascii="Calibri" w:hAnsi="Calibri" w:cs="Calibri"/>
                      <w:color w:val="000000"/>
                    </w:rPr>
                    <w:t>the Incumbent when required</w:t>
                  </w:r>
                </w:p>
                <w:p w14:paraId="5776F9E3" w14:textId="61EFC58C" w:rsidR="00EC2738" w:rsidRPr="001A078D" w:rsidRDefault="00EC2738"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Work with Parish Safeguarding Officer when required if choir consists of Children, Young People and / or Vulnerable Adults</w:t>
                  </w:r>
                </w:p>
              </w:tc>
            </w:tr>
            <w:tr w:rsidR="002D4D6B" w:rsidRPr="001A078D" w14:paraId="6B0308BF" w14:textId="77777777" w:rsidTr="004516EB">
              <w:trPr>
                <w:trHeight w:val="379"/>
              </w:trPr>
              <w:tc>
                <w:tcPr>
                  <w:tcW w:w="7121" w:type="dxa"/>
                </w:tcPr>
                <w:p w14:paraId="3B349348" w14:textId="77777777" w:rsidR="002D4D6B" w:rsidRPr="001A078D"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BC6552">
                    <w:rPr>
                      <w:rFonts w:ascii="Calibri" w:hAnsi="Calibri" w:cs="Calibri"/>
                      <w:color w:val="000000"/>
                    </w:rPr>
                    <w:t xml:space="preserve"> </w:t>
                  </w:r>
                </w:p>
              </w:tc>
            </w:tr>
            <w:tr w:rsidR="00567CC6" w:rsidRPr="001A078D" w14:paraId="5D57095E" w14:textId="77777777" w:rsidTr="004516EB">
              <w:trPr>
                <w:trHeight w:val="379"/>
              </w:trPr>
              <w:tc>
                <w:tcPr>
                  <w:tcW w:w="7121" w:type="dxa"/>
                </w:tcPr>
                <w:p w14:paraId="6E736E30" w14:textId="77777777" w:rsidR="00567CC6"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6F0F4492" w14:textId="77777777" w:rsidR="001A078D" w:rsidRDefault="001A078D" w:rsidP="00B10F4A">
            <w:pPr>
              <w:pStyle w:val="Default"/>
              <w:rPr>
                <w:sz w:val="20"/>
                <w:szCs w:val="20"/>
              </w:rPr>
            </w:pPr>
          </w:p>
        </w:tc>
      </w:tr>
      <w:tr w:rsidR="00B10F4A" w14:paraId="38229AC2" w14:textId="77777777" w:rsidTr="00E34001">
        <w:tc>
          <w:tcPr>
            <w:tcW w:w="5244" w:type="dxa"/>
            <w:shd w:val="clear" w:color="auto" w:fill="BDD6EE" w:themeFill="accent1" w:themeFillTint="66"/>
          </w:tcPr>
          <w:p w14:paraId="55DCF9E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10EB93D2" w14:textId="77777777" w:rsidTr="00980A4E">
              <w:trPr>
                <w:trHeight w:val="110"/>
              </w:trPr>
              <w:tc>
                <w:tcPr>
                  <w:tcW w:w="7117" w:type="dxa"/>
                </w:tcPr>
                <w:p w14:paraId="196CD676" w14:textId="77777777" w:rsidR="00B600B8" w:rsidRDefault="00B600B8" w:rsidP="001A078D">
                  <w:pPr>
                    <w:autoSpaceDE w:val="0"/>
                    <w:autoSpaceDN w:val="0"/>
                    <w:adjustRightInd w:val="0"/>
                    <w:spacing w:after="0" w:line="240" w:lineRule="auto"/>
                    <w:rPr>
                      <w:rFonts w:ascii="Calibri" w:hAnsi="Calibri" w:cs="Calibri"/>
                      <w:b/>
                      <w:bCs/>
                      <w:color w:val="000000"/>
                    </w:rPr>
                  </w:pPr>
                </w:p>
                <w:p w14:paraId="7F6C2CC7"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73FECC2B"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38929F0E" w14:textId="77777777" w:rsidR="00B10F4A" w:rsidRDefault="00B10F4A" w:rsidP="00B10F4A">
            <w:pPr>
              <w:pStyle w:val="Default"/>
              <w:rPr>
                <w:sz w:val="20"/>
                <w:szCs w:val="20"/>
              </w:rPr>
            </w:pPr>
          </w:p>
        </w:tc>
        <w:tc>
          <w:tcPr>
            <w:tcW w:w="4678" w:type="dxa"/>
          </w:tcPr>
          <w:p w14:paraId="6BECA5AA" w14:textId="77777777" w:rsidR="00B10F4A" w:rsidRDefault="00B10F4A" w:rsidP="00B10F4A">
            <w:pPr>
              <w:pStyle w:val="Default"/>
              <w:rPr>
                <w:sz w:val="20"/>
                <w:szCs w:val="20"/>
              </w:rPr>
            </w:pPr>
          </w:p>
          <w:p w14:paraId="709C52D5" w14:textId="77777777" w:rsidR="00DC04EE" w:rsidRDefault="00C73A51" w:rsidP="00B10F4A">
            <w:pPr>
              <w:pStyle w:val="Default"/>
              <w:rPr>
                <w:sz w:val="20"/>
                <w:szCs w:val="20"/>
              </w:rPr>
            </w:pPr>
            <w:r>
              <w:rPr>
                <w:sz w:val="20"/>
                <w:szCs w:val="20"/>
              </w:rPr>
              <w:t xml:space="preserve"> </w:t>
            </w:r>
          </w:p>
        </w:tc>
      </w:tr>
      <w:tr w:rsidR="009264F4" w14:paraId="168A5F69" w14:textId="77777777" w:rsidTr="00E34001">
        <w:tc>
          <w:tcPr>
            <w:tcW w:w="5244" w:type="dxa"/>
            <w:shd w:val="clear" w:color="auto" w:fill="BDD6EE" w:themeFill="accent1" w:themeFillTint="66"/>
          </w:tcPr>
          <w:p w14:paraId="2297D52D" w14:textId="77777777" w:rsidR="00B600B8" w:rsidRDefault="00B600B8" w:rsidP="001A078D">
            <w:pPr>
              <w:autoSpaceDE w:val="0"/>
              <w:autoSpaceDN w:val="0"/>
              <w:adjustRightInd w:val="0"/>
              <w:rPr>
                <w:rFonts w:ascii="Calibri" w:hAnsi="Calibri" w:cs="Calibri"/>
                <w:b/>
                <w:bCs/>
                <w:color w:val="000000"/>
              </w:rPr>
            </w:pPr>
          </w:p>
          <w:p w14:paraId="35D9EAE0" w14:textId="10E81947"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697D94">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041470D1"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678" w:type="dxa"/>
          </w:tcPr>
          <w:p w14:paraId="1F38A272" w14:textId="77777777" w:rsidR="009264F4" w:rsidRDefault="009264F4" w:rsidP="00B10F4A">
            <w:pPr>
              <w:pStyle w:val="Default"/>
              <w:rPr>
                <w:sz w:val="20"/>
                <w:szCs w:val="20"/>
              </w:rPr>
            </w:pPr>
          </w:p>
          <w:p w14:paraId="5ABCC2CF" w14:textId="77777777" w:rsidR="002D4D6B" w:rsidRDefault="00C73A51" w:rsidP="0082321B">
            <w:pPr>
              <w:pStyle w:val="Default"/>
              <w:rPr>
                <w:sz w:val="20"/>
                <w:szCs w:val="20"/>
              </w:rPr>
            </w:pPr>
            <w:r>
              <w:rPr>
                <w:sz w:val="20"/>
                <w:szCs w:val="20"/>
              </w:rPr>
              <w:t>Yes</w:t>
            </w:r>
          </w:p>
        </w:tc>
      </w:tr>
      <w:tr w:rsidR="00980A4E" w14:paraId="6FFADBA2" w14:textId="77777777" w:rsidTr="00E34001">
        <w:tc>
          <w:tcPr>
            <w:tcW w:w="5244" w:type="dxa"/>
            <w:shd w:val="clear" w:color="auto" w:fill="BDD6EE" w:themeFill="accent1" w:themeFillTint="66"/>
          </w:tcPr>
          <w:p w14:paraId="557AFB50"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6A08006E"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50056A08" w14:textId="77777777" w:rsidR="00980A4E" w:rsidRPr="00980A4E" w:rsidRDefault="00980A4E" w:rsidP="001A078D">
            <w:pPr>
              <w:autoSpaceDE w:val="0"/>
              <w:autoSpaceDN w:val="0"/>
              <w:adjustRightInd w:val="0"/>
              <w:rPr>
                <w:rFonts w:ascii="Calibri" w:hAnsi="Calibri" w:cs="Calibri"/>
                <w:b/>
                <w:color w:val="000000"/>
              </w:rPr>
            </w:pPr>
          </w:p>
        </w:tc>
        <w:tc>
          <w:tcPr>
            <w:tcW w:w="4678" w:type="dxa"/>
          </w:tcPr>
          <w:p w14:paraId="7AC18839" w14:textId="77777777" w:rsidR="00980A4E" w:rsidRDefault="00980A4E" w:rsidP="00B10F4A">
            <w:pPr>
              <w:pStyle w:val="Default"/>
              <w:rPr>
                <w:sz w:val="20"/>
                <w:szCs w:val="20"/>
              </w:rPr>
            </w:pPr>
          </w:p>
          <w:p w14:paraId="6D93F24F" w14:textId="4A0467F5" w:rsidR="002D4D6B" w:rsidRDefault="00BC6552" w:rsidP="004516EB">
            <w:pPr>
              <w:pStyle w:val="Default"/>
              <w:rPr>
                <w:sz w:val="20"/>
                <w:szCs w:val="20"/>
              </w:rPr>
            </w:pPr>
            <w:r>
              <w:rPr>
                <w:sz w:val="20"/>
                <w:szCs w:val="20"/>
              </w:rPr>
              <w:t xml:space="preserve"> </w:t>
            </w:r>
            <w:r w:rsidR="00C73A51">
              <w:rPr>
                <w:sz w:val="20"/>
                <w:szCs w:val="20"/>
              </w:rPr>
              <w:t>Enhanced</w:t>
            </w:r>
            <w:r w:rsidR="0042127F">
              <w:rPr>
                <w:sz w:val="20"/>
                <w:szCs w:val="20"/>
              </w:rPr>
              <w:t xml:space="preserve"> </w:t>
            </w:r>
            <w:r w:rsidR="00EC2738">
              <w:rPr>
                <w:sz w:val="20"/>
                <w:szCs w:val="20"/>
              </w:rPr>
              <w:t>with barred lists (Adult and Children)</w:t>
            </w:r>
          </w:p>
          <w:p w14:paraId="5FC3A76D" w14:textId="77777777" w:rsidR="002E05CA" w:rsidRDefault="00874EC2" w:rsidP="004516EB">
            <w:pPr>
              <w:pStyle w:val="Default"/>
              <w:rPr>
                <w:sz w:val="20"/>
                <w:szCs w:val="20"/>
              </w:rPr>
            </w:pPr>
            <w:r>
              <w:rPr>
                <w:sz w:val="20"/>
                <w:szCs w:val="20"/>
              </w:rPr>
              <w:t xml:space="preserve"> </w:t>
            </w:r>
          </w:p>
        </w:tc>
      </w:tr>
    </w:tbl>
    <w:p w14:paraId="05C8CA4B" w14:textId="3DB83FB7" w:rsidR="00BB15E2" w:rsidRDefault="00BB15E2"/>
    <w:p w14:paraId="5B0A9066" w14:textId="77777777" w:rsidR="00BB15E2" w:rsidRPr="00BB15E2" w:rsidRDefault="00BB15E2" w:rsidP="00BB15E2"/>
    <w:p w14:paraId="584B15A8" w14:textId="77777777" w:rsidR="00BB15E2" w:rsidRPr="00BB15E2" w:rsidRDefault="00BB15E2" w:rsidP="00BB15E2"/>
    <w:p w14:paraId="0B06144A" w14:textId="77777777" w:rsidR="00BB15E2" w:rsidRPr="00BB15E2" w:rsidRDefault="00BB15E2" w:rsidP="00BB15E2">
      <w:bookmarkStart w:id="0" w:name="_GoBack"/>
      <w:bookmarkEnd w:id="0"/>
    </w:p>
    <w:p w14:paraId="60712A97" w14:textId="03450991" w:rsidR="009A6B5A" w:rsidRPr="00BB15E2" w:rsidRDefault="00BB15E2" w:rsidP="00BB15E2">
      <w:pPr>
        <w:tabs>
          <w:tab w:val="left" w:pos="1824"/>
        </w:tabs>
      </w:pPr>
      <w:r>
        <w:tab/>
      </w:r>
    </w:p>
    <w:sectPr w:rsidR="009A6B5A" w:rsidRPr="00BB15E2"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8B042" w14:textId="77777777" w:rsidR="006F2D57" w:rsidRDefault="006F2D57" w:rsidP="00C73A51">
      <w:pPr>
        <w:spacing w:after="0" w:line="240" w:lineRule="auto"/>
      </w:pPr>
      <w:r>
        <w:separator/>
      </w:r>
    </w:p>
  </w:endnote>
  <w:endnote w:type="continuationSeparator" w:id="0">
    <w:p w14:paraId="0F3734A4" w14:textId="77777777" w:rsidR="006F2D57" w:rsidRDefault="006F2D57" w:rsidP="00C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FDD3" w14:textId="77777777" w:rsidR="006F2D57" w:rsidRDefault="006F2D57" w:rsidP="00C73A51">
      <w:pPr>
        <w:spacing w:after="0" w:line="240" w:lineRule="auto"/>
      </w:pPr>
      <w:r>
        <w:separator/>
      </w:r>
    </w:p>
  </w:footnote>
  <w:footnote w:type="continuationSeparator" w:id="0">
    <w:p w14:paraId="6AFD86B0" w14:textId="77777777" w:rsidR="006F2D57" w:rsidRDefault="006F2D57" w:rsidP="00C7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B755" w14:textId="729666F6" w:rsidR="006F2D57" w:rsidRPr="00E70B49" w:rsidRDefault="006F2D57" w:rsidP="00B814B7">
    <w:pPr>
      <w:pStyle w:val="Header"/>
      <w:rPr>
        <w:color w:val="FF0000"/>
        <w:sz w:val="32"/>
        <w:szCs w:val="32"/>
      </w:rPr>
    </w:pPr>
    <w:r w:rsidRPr="00E70B49">
      <w:rPr>
        <w:color w:val="FF0000"/>
        <w:sz w:val="32"/>
        <w:szCs w:val="32"/>
      </w:rPr>
      <w:t>EXAMPLE – TO BE ADAPTED</w:t>
    </w:r>
    <w:r>
      <w:rPr>
        <w:color w:val="FF0000"/>
        <w:sz w:val="32"/>
        <w:szCs w:val="32"/>
      </w:rPr>
      <w:t xml:space="preserve"> FOR LOCAL USE                         </w:t>
    </w:r>
    <w:r>
      <w:rPr>
        <w:noProof/>
        <w:color w:val="FF0000"/>
        <w:sz w:val="32"/>
        <w:szCs w:val="32"/>
      </w:rPr>
      <w:drawing>
        <wp:inline distT="0" distB="0" distL="0" distR="0" wp14:anchorId="24D87894" wp14:editId="3182D7C7">
          <wp:extent cx="1847215" cy="4451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45135"/>
                  </a:xfrm>
                  <a:prstGeom prst="rect">
                    <a:avLst/>
                  </a:prstGeom>
                  <a:noFill/>
                </pic:spPr>
              </pic:pic>
            </a:graphicData>
          </a:graphic>
        </wp:inline>
      </w:drawing>
    </w:r>
  </w:p>
  <w:p w14:paraId="02D3425A" w14:textId="77777777" w:rsidR="006F2D57" w:rsidRDefault="006F2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7128F"/>
    <w:multiLevelType w:val="hybridMultilevel"/>
    <w:tmpl w:val="45D6918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520B2C2A"/>
    <w:multiLevelType w:val="hybridMultilevel"/>
    <w:tmpl w:val="2618E44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751C"/>
    <w:rsid w:val="000241C9"/>
    <w:rsid w:val="000656ED"/>
    <w:rsid w:val="000F008B"/>
    <w:rsid w:val="00103C47"/>
    <w:rsid w:val="0012279A"/>
    <w:rsid w:val="001505CE"/>
    <w:rsid w:val="00171CC6"/>
    <w:rsid w:val="001A078D"/>
    <w:rsid w:val="001C4A02"/>
    <w:rsid w:val="00200C10"/>
    <w:rsid w:val="00252AC8"/>
    <w:rsid w:val="002703A8"/>
    <w:rsid w:val="002921F2"/>
    <w:rsid w:val="002D4D6B"/>
    <w:rsid w:val="002E05CA"/>
    <w:rsid w:val="003B7EE7"/>
    <w:rsid w:val="003F23DC"/>
    <w:rsid w:val="0042127F"/>
    <w:rsid w:val="004516EB"/>
    <w:rsid w:val="004E1071"/>
    <w:rsid w:val="004F4822"/>
    <w:rsid w:val="00567CC6"/>
    <w:rsid w:val="005A241C"/>
    <w:rsid w:val="005E31EC"/>
    <w:rsid w:val="0063457B"/>
    <w:rsid w:val="00642D80"/>
    <w:rsid w:val="00657ECE"/>
    <w:rsid w:val="00663D2D"/>
    <w:rsid w:val="00666FD2"/>
    <w:rsid w:val="006936E4"/>
    <w:rsid w:val="00697D94"/>
    <w:rsid w:val="006A27E3"/>
    <w:rsid w:val="006F1E60"/>
    <w:rsid w:val="006F2D57"/>
    <w:rsid w:val="00706BB5"/>
    <w:rsid w:val="00743226"/>
    <w:rsid w:val="00770C39"/>
    <w:rsid w:val="007D0769"/>
    <w:rsid w:val="00811652"/>
    <w:rsid w:val="0082321B"/>
    <w:rsid w:val="00874EC2"/>
    <w:rsid w:val="008E7561"/>
    <w:rsid w:val="009264F4"/>
    <w:rsid w:val="00980A4E"/>
    <w:rsid w:val="00996454"/>
    <w:rsid w:val="009A6B5A"/>
    <w:rsid w:val="009F6026"/>
    <w:rsid w:val="00A21312"/>
    <w:rsid w:val="00A976DC"/>
    <w:rsid w:val="00AA7C6B"/>
    <w:rsid w:val="00AE175F"/>
    <w:rsid w:val="00B10F4A"/>
    <w:rsid w:val="00B600B8"/>
    <w:rsid w:val="00B8070C"/>
    <w:rsid w:val="00B814B7"/>
    <w:rsid w:val="00BA7683"/>
    <w:rsid w:val="00BB15E2"/>
    <w:rsid w:val="00BC6552"/>
    <w:rsid w:val="00BE45B0"/>
    <w:rsid w:val="00C73A51"/>
    <w:rsid w:val="00DB361A"/>
    <w:rsid w:val="00DB43A5"/>
    <w:rsid w:val="00DC04EE"/>
    <w:rsid w:val="00DC39A7"/>
    <w:rsid w:val="00E0635C"/>
    <w:rsid w:val="00E34001"/>
    <w:rsid w:val="00E46AF2"/>
    <w:rsid w:val="00EC2738"/>
    <w:rsid w:val="00F017D7"/>
    <w:rsid w:val="00F44F74"/>
    <w:rsid w:val="00F9512C"/>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8E5FC"/>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C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A51"/>
  </w:style>
  <w:style w:type="paragraph" w:styleId="Footer">
    <w:name w:val="footer"/>
    <w:basedOn w:val="Normal"/>
    <w:link w:val="FooterChar"/>
    <w:uiPriority w:val="99"/>
    <w:unhideWhenUsed/>
    <w:rsid w:val="00C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A51"/>
  </w:style>
  <w:style w:type="paragraph" w:styleId="ListParagraph">
    <w:name w:val="List Paragraph"/>
    <w:basedOn w:val="Normal"/>
    <w:uiPriority w:val="34"/>
    <w:qFormat/>
    <w:rsid w:val="006F1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222A-677E-4616-84CF-BBF61CB4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4</cp:revision>
  <cp:lastPrinted>2017-11-13T12:58:00Z</cp:lastPrinted>
  <dcterms:created xsi:type="dcterms:W3CDTF">2022-08-22T13:49:00Z</dcterms:created>
  <dcterms:modified xsi:type="dcterms:W3CDTF">2022-08-22T14:02:00Z</dcterms:modified>
</cp:coreProperties>
</file>